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00536B"/>
        </w:rPr>
        <w:t>Alcohol and drugs testing </w:t>
      </w:r>
      <w:r>
        <w:rPr>
          <w:color w:val="00536B"/>
          <w:spacing w:val="-2"/>
        </w:rPr>
        <w:t>policy</w:t>
      </w:r>
    </w:p>
    <w:p>
      <w:pPr>
        <w:pStyle w:val="BodyText"/>
        <w:spacing w:before="124"/>
        <w:rPr>
          <w:b/>
          <w:sz w:val="32"/>
        </w:rPr>
      </w:pPr>
    </w:p>
    <w:p>
      <w:pPr>
        <w:pStyle w:val="Heading1"/>
        <w:ind w:left="120"/>
      </w:pPr>
      <w:r>
        <w:rPr>
          <w:color w:val="00536B"/>
          <w:spacing w:val="-2"/>
        </w:rPr>
        <w:t>Purpose</w:t>
      </w:r>
    </w:p>
    <w:p>
      <w:pPr>
        <w:pStyle w:val="BodyText"/>
        <w:spacing w:line="278" w:lineRule="auto" w:before="252"/>
        <w:ind w:left="120" w:right="1142"/>
        <w:jc w:val="both"/>
      </w:pPr>
      <w:r>
        <w:rPr/>
        <w:t>The</w:t>
      </w:r>
      <w:r>
        <w:rPr>
          <w:spacing w:val="-1"/>
        </w:rPr>
        <w:t> </w:t>
      </w:r>
      <w:r>
        <w:rPr/>
        <w:t>organisation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strict</w:t>
      </w:r>
      <w:r>
        <w:rPr>
          <w:spacing w:val="-1"/>
        </w:rPr>
        <w:t> </w:t>
      </w:r>
      <w:r>
        <w:rPr/>
        <w:t>policy</w:t>
      </w:r>
      <w:r>
        <w:rPr>
          <w:spacing w:val="-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alcohol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drug</w:t>
      </w:r>
      <w:r>
        <w:rPr>
          <w:spacing w:val="-1"/>
        </w:rPr>
        <w:t> </w:t>
      </w:r>
      <w:r>
        <w:rPr/>
        <w:t>misuse</w:t>
      </w:r>
      <w:r>
        <w:rPr>
          <w:spacing w:val="-1"/>
        </w:rPr>
        <w:t> </w:t>
      </w:r>
      <w:r>
        <w:rPr/>
        <w:t>- particularly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workplace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keep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working</w:t>
      </w:r>
      <w:r>
        <w:rPr>
          <w:spacing w:val="-4"/>
        </w:rPr>
        <w:t> </w:t>
      </w:r>
      <w:r>
        <w:rPr/>
        <w:t>environment</w:t>
      </w:r>
      <w:r>
        <w:rPr>
          <w:spacing w:val="-4"/>
        </w:rPr>
        <w:t> </w:t>
      </w:r>
      <w:r>
        <w:rPr/>
        <w:t>safe, professional and pleasant. In order to enforce this effectively, the</w:t>
      </w:r>
    </w:p>
    <w:p>
      <w:pPr>
        <w:pStyle w:val="BodyText"/>
        <w:spacing w:line="278" w:lineRule="auto" w:before="5"/>
        <w:ind w:left="120" w:right="702"/>
        <w:jc w:val="both"/>
      </w:pPr>
      <w:r>
        <w:rPr/>
        <w:t>organisation</w:t>
      </w:r>
      <w:r>
        <w:rPr>
          <w:spacing w:val="40"/>
        </w:rPr>
        <w:t> </w:t>
      </w:r>
      <w:r>
        <w:rPr/>
        <w:t>reserves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right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require</w:t>
      </w:r>
      <w:r>
        <w:rPr>
          <w:spacing w:val="-4"/>
        </w:rPr>
        <w:t> </w:t>
      </w:r>
      <w:r>
        <w:rPr/>
        <w:t>employees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undergo</w:t>
      </w:r>
      <w:r>
        <w:rPr>
          <w:spacing w:val="-4"/>
        </w:rPr>
        <w:t> </w:t>
      </w:r>
      <w:r>
        <w:rPr/>
        <w:t>random alcohol and drug tests.</w:t>
      </w:r>
    </w:p>
    <w:p>
      <w:pPr>
        <w:pStyle w:val="BodyText"/>
        <w:spacing w:before="51"/>
      </w:pPr>
    </w:p>
    <w:p>
      <w:pPr>
        <w:pStyle w:val="BodyText"/>
        <w:spacing w:line="278" w:lineRule="auto"/>
        <w:ind w:left="119"/>
      </w:pPr>
      <w:r>
        <w:rPr/>
        <w:t>This</w:t>
      </w:r>
      <w:r>
        <w:rPr>
          <w:spacing w:val="-4"/>
        </w:rPr>
        <w:t> </w:t>
      </w:r>
      <w:r>
        <w:rPr/>
        <w:t>allows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objective</w:t>
      </w:r>
      <w:r>
        <w:rPr>
          <w:spacing w:val="-4"/>
        </w:rPr>
        <w:t> </w:t>
      </w:r>
      <w:r>
        <w:rPr/>
        <w:t>measurement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whether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employee</w:t>
      </w:r>
      <w:r>
        <w:rPr>
          <w:spacing w:val="-4"/>
        </w:rPr>
        <w:t> </w:t>
      </w:r>
      <w:r>
        <w:rPr/>
        <w:t>has been abusing drugs and/or alcohol, meaning it is not necessary to rely on unreliable word of mouth. This policy - which will be used in conjunction with our Alcohol and Drugs Policy - sets out the procedure for testing.</w:t>
      </w:r>
    </w:p>
    <w:p>
      <w:pPr>
        <w:pStyle w:val="BodyText"/>
        <w:spacing w:before="59"/>
      </w:pPr>
    </w:p>
    <w:p>
      <w:pPr>
        <w:pStyle w:val="Heading1"/>
      </w:pPr>
      <w:r>
        <w:rPr>
          <w:color w:val="00536B"/>
        </w:rPr>
        <w:t>Test </w:t>
      </w:r>
      <w:r>
        <w:rPr>
          <w:color w:val="00536B"/>
          <w:spacing w:val="-2"/>
        </w:rPr>
        <w:t>procedure</w:t>
      </w:r>
    </w:p>
    <w:p>
      <w:pPr>
        <w:pStyle w:val="BodyText"/>
        <w:spacing w:line="278" w:lineRule="auto" w:before="56"/>
        <w:ind w:left="119"/>
      </w:pPr>
      <w:r>
        <w:rPr/>
        <w:t>Drug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alcohol</w:t>
      </w:r>
      <w:r>
        <w:rPr>
          <w:spacing w:val="-4"/>
        </w:rPr>
        <w:t> </w:t>
      </w:r>
      <w:r>
        <w:rPr/>
        <w:t>tests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undertaken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random</w:t>
      </w:r>
      <w:r>
        <w:rPr>
          <w:spacing w:val="-4"/>
        </w:rPr>
        <w:t> </w:t>
      </w:r>
      <w:r>
        <w:rPr/>
        <w:t>basis.</w:t>
      </w:r>
      <w:r>
        <w:rPr>
          <w:spacing w:val="-4"/>
        </w:rPr>
        <w:t> </w:t>
      </w:r>
      <w:r>
        <w:rPr/>
        <w:t>Any</w:t>
      </w:r>
      <w:r>
        <w:rPr>
          <w:spacing w:val="-4"/>
        </w:rPr>
        <w:t> </w:t>
      </w:r>
      <w:r>
        <w:rPr/>
        <w:t>employee required to be tested will be asked by their line manager to attend the</w:t>
      </w:r>
    </w:p>
    <w:p>
      <w:pPr>
        <w:pStyle w:val="BodyText"/>
        <w:tabs>
          <w:tab w:pos="5812" w:val="left" w:leader="none"/>
        </w:tabs>
        <w:spacing w:before="3"/>
        <w:ind w:left="119"/>
      </w:pPr>
      <w:r>
        <w:rPr>
          <w:spacing w:val="-2"/>
        </w:rPr>
        <w:t>following</w:t>
      </w:r>
      <w:r>
        <w:rPr/>
        <w:tab/>
        <w:t>in</w:t>
      </w:r>
      <w:r>
        <w:rPr>
          <w:spacing w:val="-2"/>
        </w:rPr>
        <w:t> </w:t>
      </w:r>
      <w:r>
        <w:rPr/>
        <w:t>order to give a </w:t>
      </w:r>
      <w:r>
        <w:rPr>
          <w:spacing w:val="-2"/>
        </w:rPr>
        <w:t>blood,</w:t>
      </w:r>
    </w:p>
    <w:p>
      <w:pPr>
        <w:pStyle w:val="BodyText"/>
        <w:spacing w:before="48"/>
        <w:ind w:left="119"/>
      </w:pPr>
      <w:r>
        <w:rPr/>
        <w:t>urine or breath sample. No prior notice will be given for this </w:t>
      </w:r>
      <w:r>
        <w:rPr>
          <w:spacing w:val="-2"/>
        </w:rPr>
        <w:t>test.</w:t>
      </w:r>
    </w:p>
    <w:p>
      <w:pPr>
        <w:pStyle w:val="BodyText"/>
        <w:spacing w:before="97"/>
      </w:pPr>
    </w:p>
    <w:p>
      <w:pPr>
        <w:pStyle w:val="BodyText"/>
        <w:tabs>
          <w:tab w:pos="7227" w:val="left" w:leader="none"/>
        </w:tabs>
        <w:spacing w:line="278" w:lineRule="auto"/>
        <w:ind w:left="119" w:right="282"/>
      </w:pPr>
      <w:r>
        <w:rPr/>
        <w:t>The test will be carried out by</w:t>
        <w:tab/>
        <w:t>in the strictest confidence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privacy.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environment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tightly</w:t>
      </w:r>
      <w:r>
        <w:rPr>
          <w:spacing w:val="-4"/>
        </w:rPr>
        <w:t> </w:t>
      </w:r>
      <w:r>
        <w:rPr/>
        <w:t>controlled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ensure the results are fair and accurate.</w:t>
      </w:r>
    </w:p>
    <w:p>
      <w:pPr>
        <w:pStyle w:val="BodyText"/>
        <w:spacing w:before="49"/>
      </w:pPr>
    </w:p>
    <w:p>
      <w:pPr>
        <w:pStyle w:val="BodyText"/>
        <w:ind w:left="119"/>
      </w:pPr>
      <w:r>
        <w:rPr/>
        <w:t>Before the test occurs, the employee being tested will be asked to </w:t>
      </w:r>
      <w:r>
        <w:rPr>
          <w:spacing w:val="-2"/>
        </w:rPr>
        <w:t>declare</w:t>
      </w:r>
    </w:p>
    <w:p>
      <w:pPr>
        <w:pStyle w:val="BodyText"/>
        <w:spacing w:before="49"/>
        <w:ind w:left="119"/>
      </w:pPr>
      <w:r>
        <w:rPr/>
        <w:t>any medication they are taking that could interfere with the results of the </w:t>
      </w:r>
      <w:r>
        <w:rPr>
          <w:spacing w:val="-2"/>
        </w:rPr>
        <w:t>test.</w:t>
      </w:r>
    </w:p>
    <w:p>
      <w:pPr>
        <w:pStyle w:val="BodyText"/>
        <w:spacing w:line="278" w:lineRule="auto" w:before="48"/>
        <w:ind w:left="119"/>
      </w:pPr>
      <w:r>
        <w:rPr/>
        <w:t>The</w:t>
      </w:r>
      <w:r>
        <w:rPr>
          <w:spacing w:val="-4"/>
        </w:rPr>
        <w:t> </w:t>
      </w:r>
      <w:r>
        <w:rPr/>
        <w:t>answers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kept</w:t>
      </w:r>
      <w:r>
        <w:rPr>
          <w:spacing w:val="-4"/>
        </w:rPr>
        <w:t> </w:t>
      </w:r>
      <w:r>
        <w:rPr/>
        <w:t>confidential,</w:t>
      </w:r>
      <w:r>
        <w:rPr>
          <w:spacing w:val="-4"/>
        </w:rPr>
        <w:t> </w:t>
      </w:r>
      <w:r>
        <w:rPr/>
        <w:t>although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person appointed to take the test may need to ask further questions about this medication to ascertain how it will affect the sample.</w:t>
      </w:r>
    </w:p>
    <w:p>
      <w:pPr>
        <w:pStyle w:val="BodyText"/>
        <w:spacing w:before="53"/>
      </w:pPr>
    </w:p>
    <w:p>
      <w:pPr>
        <w:pStyle w:val="BodyText"/>
        <w:spacing w:line="278" w:lineRule="auto"/>
        <w:ind w:left="119" w:right="98"/>
      </w:pPr>
      <w:r>
        <w:rPr/>
        <w:t>The test should prevent no risk to any employee who may be pregnant. However,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advised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pregnant</w:t>
      </w:r>
      <w:r>
        <w:rPr>
          <w:spacing w:val="-4"/>
        </w:rPr>
        <w:t> </w:t>
      </w:r>
      <w:r>
        <w:rPr/>
        <w:t>employees</w:t>
      </w:r>
      <w:r>
        <w:rPr>
          <w:spacing w:val="-4"/>
        </w:rPr>
        <w:t> </w:t>
      </w:r>
      <w:r>
        <w:rPr/>
        <w:t>notify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person</w:t>
      </w:r>
      <w:r>
        <w:rPr>
          <w:spacing w:val="-4"/>
        </w:rPr>
        <w:t> </w:t>
      </w:r>
      <w:r>
        <w:rPr/>
        <w:t>appointed to take the test of their pregnancy and raise any concerns they may have. Information about pregnancy will be kept strictly confidential.</w:t>
      </w:r>
    </w:p>
    <w:p>
      <w:pPr>
        <w:spacing w:after="0" w:line="278" w:lineRule="auto"/>
        <w:sectPr>
          <w:headerReference w:type="default" r:id="rId5"/>
          <w:footerReference w:type="default" r:id="rId6"/>
          <w:type w:val="continuous"/>
          <w:pgSz w:w="11920" w:h="16840"/>
          <w:pgMar w:header="1276" w:footer="1116" w:top="2000" w:bottom="1300" w:left="1320" w:right="1340"/>
          <w:pgNumType w:start="1"/>
        </w:sectPr>
      </w:pPr>
    </w:p>
    <w:p>
      <w:pPr>
        <w:pStyle w:val="BodyText"/>
        <w:spacing w:line="278" w:lineRule="auto" w:before="242"/>
        <w:ind w:left="119" w:right="98"/>
      </w:pPr>
      <w:r>
        <w:rPr/>
        <w:t>Once the sample has been given, the employee being tested will need to confirm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writing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sample</w:t>
      </w:r>
      <w:r>
        <w:rPr>
          <w:spacing w:val="-3"/>
        </w:rPr>
        <w:t> </w:t>
      </w:r>
      <w:r>
        <w:rPr/>
        <w:t>belongs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them.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then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sent</w:t>
      </w:r>
      <w:r>
        <w:rPr>
          <w:spacing w:val="-3"/>
        </w:rPr>
        <w:t> </w:t>
      </w:r>
      <w:r>
        <w:rPr/>
        <w:t>away for testing.</w:t>
      </w:r>
    </w:p>
    <w:p>
      <w:pPr>
        <w:pStyle w:val="BodyText"/>
        <w:spacing w:before="58"/>
      </w:pPr>
    </w:p>
    <w:p>
      <w:pPr>
        <w:pStyle w:val="Heading1"/>
      </w:pPr>
      <w:r>
        <w:rPr>
          <w:color w:val="00536B"/>
        </w:rPr>
        <w:t>Refusal to take </w:t>
      </w:r>
      <w:r>
        <w:rPr>
          <w:color w:val="00536B"/>
          <w:spacing w:val="-4"/>
        </w:rPr>
        <w:t>test</w:t>
      </w:r>
    </w:p>
    <w:p>
      <w:pPr>
        <w:pStyle w:val="BodyText"/>
        <w:spacing w:line="278" w:lineRule="auto" w:before="56"/>
        <w:ind w:left="119"/>
      </w:pPr>
      <w:r>
        <w:rPr/>
        <w:t>If an employee has a good medical reason not to take this test, the test may be</w:t>
      </w:r>
      <w:r>
        <w:rPr>
          <w:spacing w:val="-3"/>
        </w:rPr>
        <w:t> </w:t>
      </w:r>
      <w:r>
        <w:rPr/>
        <w:t>waived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postponed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appropriate.</w:t>
      </w:r>
      <w:r>
        <w:rPr>
          <w:spacing w:val="-3"/>
        </w:rPr>
        <w:t> </w:t>
      </w:r>
      <w:r>
        <w:rPr/>
        <w:t>Refusal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take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test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other reason will not be accepted, and employees who refuse will be subject to</w:t>
      </w:r>
    </w:p>
    <w:p>
      <w:pPr>
        <w:pStyle w:val="BodyText"/>
        <w:spacing w:before="4"/>
        <w:ind w:left="119"/>
      </w:pPr>
      <w:r>
        <w:rPr/>
        <w:t>disciplinary action, up to and including </w:t>
      </w:r>
      <w:r>
        <w:rPr>
          <w:spacing w:val="-2"/>
        </w:rPr>
        <w:t>dismissal.</w:t>
      </w:r>
    </w:p>
    <w:p>
      <w:pPr>
        <w:pStyle w:val="BodyText"/>
        <w:spacing w:before="102"/>
      </w:pPr>
    </w:p>
    <w:p>
      <w:pPr>
        <w:pStyle w:val="Heading1"/>
      </w:pPr>
      <w:r>
        <w:rPr>
          <w:color w:val="00536B"/>
        </w:rPr>
        <w:t>Positive </w:t>
      </w:r>
      <w:r>
        <w:rPr>
          <w:color w:val="00536B"/>
          <w:spacing w:val="-2"/>
        </w:rPr>
        <w:t>results</w:t>
      </w:r>
    </w:p>
    <w:p>
      <w:pPr>
        <w:pStyle w:val="BodyText"/>
        <w:spacing w:line="288" w:lineRule="auto" w:before="45"/>
        <w:ind w:left="120" w:firstLine="3769"/>
      </w:pPr>
      <w:r>
        <w:rPr/>
        <w:t>will inform employees of the test</w:t>
      </w:r>
      <w:r>
        <w:rPr>
          <w:spacing w:val="-1"/>
        </w:rPr>
        <w:t> </w:t>
      </w:r>
      <w:r>
        <w:rPr>
          <w:position w:val="2"/>
        </w:rPr>
        <w:t>results once </w:t>
      </w:r>
      <w:r>
        <w:rPr/>
        <w:t>they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available.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case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positive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unclear</w:t>
      </w:r>
      <w:r>
        <w:rPr>
          <w:spacing w:val="-3"/>
        </w:rPr>
        <w:t> </w:t>
      </w:r>
      <w:r>
        <w:rPr/>
        <w:t>result,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organisation will consider whether another test would be appropriate, depending on the </w:t>
      </w:r>
      <w:r>
        <w:rPr>
          <w:spacing w:val="-2"/>
        </w:rPr>
        <w:t>circumstances.</w:t>
      </w:r>
    </w:p>
    <w:p>
      <w:pPr>
        <w:pStyle w:val="BodyText"/>
        <w:spacing w:before="36"/>
      </w:pPr>
    </w:p>
    <w:p>
      <w:pPr>
        <w:pStyle w:val="BodyText"/>
        <w:spacing w:line="278" w:lineRule="auto" w:before="1"/>
        <w:ind w:left="119" w:right="224"/>
      </w:pPr>
      <w:r>
        <w:rPr/>
        <w:t>A</w:t>
      </w:r>
      <w:r>
        <w:rPr>
          <w:spacing w:val="-3"/>
        </w:rPr>
        <w:t> </w:t>
      </w:r>
      <w:r>
        <w:rPr/>
        <w:t>positive</w:t>
      </w:r>
      <w:r>
        <w:rPr>
          <w:spacing w:val="-3"/>
        </w:rPr>
        <w:t> </w:t>
      </w:r>
      <w:r>
        <w:rPr/>
        <w:t>test</w:t>
      </w:r>
      <w:r>
        <w:rPr>
          <w:spacing w:val="-3"/>
        </w:rPr>
        <w:t> </w:t>
      </w:r>
      <w:r>
        <w:rPr/>
        <w:t>result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result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disciplinary</w:t>
      </w:r>
      <w:r>
        <w:rPr>
          <w:spacing w:val="-3"/>
        </w:rPr>
        <w:t> </w:t>
      </w:r>
      <w:r>
        <w:rPr/>
        <w:t>action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covered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Alcohol and Drugs Policy.</w:t>
      </w:r>
    </w:p>
    <w:p>
      <w:pPr>
        <w:spacing w:before="264"/>
        <w:ind w:left="123" w:right="0" w:firstLine="0"/>
        <w:jc w:val="left"/>
        <w:rPr>
          <w:sz w:val="28"/>
        </w:rPr>
      </w:pPr>
      <w:r>
        <w:rPr>
          <w:color w:val="00536C"/>
          <w:spacing w:val="-2"/>
          <w:sz w:val="28"/>
        </w:rPr>
        <w:t>Responsibility</w:t>
      </w:r>
    </w:p>
    <w:p>
      <w:pPr>
        <w:pStyle w:val="BodyText"/>
        <w:spacing w:before="233"/>
        <w:rPr>
          <w:sz w:val="28"/>
        </w:rPr>
      </w:pPr>
    </w:p>
    <w:p>
      <w:pPr>
        <w:pStyle w:val="BodyText"/>
        <w:spacing w:line="470" w:lineRule="auto" w:before="1"/>
        <w:ind w:left="123" w:right="2674"/>
      </w:pPr>
      <w:r>
        <w:rPr/>
        <w:t>is</w:t>
      </w:r>
      <w:r>
        <w:rPr>
          <w:spacing w:val="-6"/>
        </w:rPr>
        <w:t> </w:t>
      </w:r>
      <w:r>
        <w:rPr/>
        <w:t>responsible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implementation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policy </w:t>
      </w:r>
      <w:r>
        <w:rPr>
          <w:spacing w:val="-2"/>
        </w:rPr>
        <w:t>Signed</w:t>
      </w:r>
    </w:p>
    <w:p>
      <w:pPr>
        <w:pStyle w:val="BodyText"/>
        <w:spacing w:before="286"/>
        <w:ind w:left="123"/>
      </w:pPr>
      <w:r>
        <w:rPr>
          <w:spacing w:val="-4"/>
        </w:rPr>
        <w:t>Date</w:t>
      </w:r>
    </w:p>
    <w:p>
      <w:pPr>
        <w:pStyle w:val="BodyText"/>
        <w:spacing w:before="275"/>
      </w:pPr>
    </w:p>
    <w:p>
      <w:pPr>
        <w:pStyle w:val="BodyText"/>
        <w:spacing w:before="1"/>
        <w:ind w:left="123"/>
      </w:pPr>
      <w:r>
        <w:rPr/>
        <w:t>Review</w:t>
      </w:r>
      <w:r>
        <w:rPr>
          <w:spacing w:val="-4"/>
        </w:rPr>
        <w:t> </w:t>
      </w:r>
      <w:r>
        <w:rPr/>
        <w:t>Date</w:t>
      </w:r>
      <w:r>
        <w:rPr>
          <w:spacing w:val="-4"/>
        </w:rPr>
        <w:t> </w:t>
      </w:r>
      <w:r>
        <w:rPr/>
        <w:t>(recommend</w:t>
      </w:r>
      <w:r>
        <w:rPr>
          <w:spacing w:val="-3"/>
        </w:rPr>
        <w:t> </w:t>
      </w:r>
      <w:r>
        <w:rPr/>
        <w:t>3</w:t>
      </w:r>
      <w:r>
        <w:rPr>
          <w:spacing w:val="-4"/>
        </w:rPr>
        <w:t> </w:t>
      </w:r>
      <w:r>
        <w:rPr>
          <w:spacing w:val="-2"/>
        </w:rPr>
        <w:t>years)</w:t>
      </w:r>
    </w:p>
    <w:sectPr>
      <w:pgSz w:w="11920" w:h="16840"/>
      <w:pgMar w:header="1276" w:footer="1116" w:top="2000" w:bottom="130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9952">
              <wp:simplePos x="0" y="0"/>
              <wp:positionH relativeFrom="page">
                <wp:posOffset>4235932</wp:posOffset>
              </wp:positionH>
              <wp:positionV relativeFrom="page">
                <wp:posOffset>9844809</wp:posOffset>
              </wp:positionV>
              <wp:extent cx="2424430" cy="27368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424430" cy="273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6" w:lineRule="auto" w:before="7"/>
                            <w:ind w:left="20" w:right="18" w:firstLine="649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document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your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guidance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only. Professional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advice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should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be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sought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before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6"/>
                            </w:rPr>
                            <w:t>use.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33.537994pt;margin-top:775.181824pt;width:190.9pt;height:21.55pt;mso-position-horizontal-relative:page;mso-position-vertical-relative:page;z-index:-15766528" type="#_x0000_t202" id="docshape1" filled="false" stroked="false">
              <v:textbox inset="0,0,0,0">
                <w:txbxContent>
                  <w:p>
                    <w:pPr>
                      <w:spacing w:line="276" w:lineRule="auto" w:before="7"/>
                      <w:ind w:left="20" w:right="18" w:firstLine="649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This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document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is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for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your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guidance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only. Professional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advice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should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be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sought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before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4"/>
                        <w:sz w:val="16"/>
                      </w:rPr>
                      <w:t>use.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9440">
          <wp:simplePos x="0" y="0"/>
          <wp:positionH relativeFrom="page">
            <wp:posOffset>949930</wp:posOffset>
          </wp:positionH>
          <wp:positionV relativeFrom="page">
            <wp:posOffset>810536</wp:posOffset>
          </wp:positionV>
          <wp:extent cx="2063869" cy="42681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63869" cy="4268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Century Gothic" w:hAnsi="Century Gothic" w:eastAsia="Century Gothic" w:cs="Century Gothic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52"/>
      <w:ind w:left="120"/>
    </w:pPr>
    <w:rPr>
      <w:rFonts w:ascii="Century Gothic" w:hAnsi="Century Gothic" w:eastAsia="Century Gothic" w:cs="Century Gothic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Alcohol and drugs testing policy.docx</dc:title>
  <dcterms:created xsi:type="dcterms:W3CDTF">2024-03-09T17:34:42Z</dcterms:created>
  <dcterms:modified xsi:type="dcterms:W3CDTF">2024-03-09T17:34:42Z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LastSaved">
    <vt:filetime>2024-03-09T00:00:00Z</vt:filetime>
  </property>
  <property fmtid="{D5CDD505-2E9C-101B-9397-08002B2CF9AE}" pid="4" name="Producer">
    <vt:lpwstr>Skia/PDF m110 Google Docs Renderer</vt:lpwstr>
  </property>
</Properties>
</file>